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1CCD" w:rsidRPr="00D06BBF" w14:paraId="451C0738" w14:textId="77777777" w:rsidTr="008874C9">
        <w:tc>
          <w:tcPr>
            <w:tcW w:w="9016" w:type="dxa"/>
            <w:shd w:val="clear" w:color="auto" w:fill="BFBFBF" w:themeFill="background1" w:themeFillShade="BF"/>
          </w:tcPr>
          <w:p w14:paraId="76FBCBCC" w14:textId="05AB4A2E" w:rsidR="007E030D" w:rsidRPr="00021479" w:rsidRDefault="007E030D" w:rsidP="005337DC">
            <w:pPr>
              <w:rPr>
                <w:rFonts w:cstheme="minorHAnsi"/>
                <w:i/>
                <w:sz w:val="20"/>
                <w:szCs w:val="20"/>
              </w:rPr>
            </w:pPr>
          </w:p>
          <w:p w14:paraId="7D0C71A4" w14:textId="77777777" w:rsidR="00F61CCD" w:rsidRDefault="00F61CCD" w:rsidP="00F61CC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ANNOUNCEMENT OF APPLICATION FOR ADMISSION TO </w:t>
            </w:r>
            <w:r w:rsidR="00C320A1" w:rsidRPr="00D06BBF">
              <w:rPr>
                <w:rFonts w:cstheme="minorHAnsi"/>
                <w:b/>
                <w:sz w:val="20"/>
                <w:szCs w:val="20"/>
              </w:rPr>
              <w:t xml:space="preserve">THE </w:t>
            </w:r>
            <w:r w:rsidR="0031518F">
              <w:rPr>
                <w:rFonts w:cstheme="minorHAnsi"/>
                <w:b/>
                <w:sz w:val="20"/>
                <w:szCs w:val="20"/>
              </w:rPr>
              <w:t>AQSE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GROWTH MARKET</w:t>
            </w:r>
          </w:p>
          <w:p w14:paraId="451C0737" w14:textId="0F1D95E7" w:rsidR="00D545C3" w:rsidRPr="00D06BBF" w:rsidRDefault="00D545C3" w:rsidP="00F61CC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61CCD" w:rsidRPr="00D06BBF" w14:paraId="451C073A" w14:textId="77777777" w:rsidTr="00F61CCD">
        <w:tc>
          <w:tcPr>
            <w:tcW w:w="9016" w:type="dxa"/>
          </w:tcPr>
          <w:p w14:paraId="451C0739" w14:textId="77777777" w:rsidR="00F61CCD" w:rsidRPr="00D06BBF" w:rsidRDefault="00F61CCD" w:rsidP="00B436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CD" w:rsidRPr="00D06BBF" w14:paraId="451C073C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3B" w14:textId="77777777" w:rsidR="00F61CCD" w:rsidRPr="00D06BBF" w:rsidRDefault="00C320A1" w:rsidP="00CC0E0A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APPLICANT NAME:</w:t>
            </w:r>
          </w:p>
        </w:tc>
      </w:tr>
      <w:tr w:rsidR="00F61CCD" w:rsidRPr="00D06BBF" w14:paraId="451C073E" w14:textId="77777777" w:rsidTr="00F61CCD">
        <w:tc>
          <w:tcPr>
            <w:tcW w:w="9016" w:type="dxa"/>
          </w:tcPr>
          <w:p w14:paraId="51872C11" w14:textId="77777777" w:rsidR="007E030D" w:rsidRDefault="0014768E" w:rsidP="0014768E">
            <w:pPr>
              <w:kinsoku w:val="0"/>
              <w:overflowPunct w:val="0"/>
              <w:ind w:left="1890" w:right="18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29D67FB9">
              <w:rPr>
                <w:rFonts w:ascii="Arial" w:hAnsi="Arial" w:cs="Arial"/>
                <w:b/>
                <w:bCs/>
                <w:sz w:val="20"/>
                <w:szCs w:val="20"/>
              </w:rPr>
              <w:t>CONNECTING</w:t>
            </w:r>
            <w:r w:rsidRPr="0CDDC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1A5BB2C">
              <w:rPr>
                <w:rFonts w:ascii="Arial" w:hAnsi="Arial" w:cs="Arial"/>
                <w:b/>
                <w:bCs/>
                <w:sz w:val="20"/>
                <w:szCs w:val="20"/>
              </w:rPr>
              <w:t>EXCELLENCE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747E6E9">
              <w:rPr>
                <w:rFonts w:ascii="Arial" w:hAnsi="Arial" w:cs="Arial"/>
                <w:b/>
                <w:bCs/>
                <w:sz w:val="20"/>
                <w:szCs w:val="20"/>
              </w:rPr>
              <w:t>GROUP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PLC</w:t>
            </w:r>
          </w:p>
          <w:p w14:paraId="0E3D80C5" w14:textId="3EB6D994" w:rsidR="002E1398" w:rsidRDefault="002E1398" w:rsidP="0014768E">
            <w:pPr>
              <w:kinsoku w:val="0"/>
              <w:overflowPunct w:val="0"/>
              <w:ind w:left="1890" w:right="18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(“COMPANY”</w:t>
            </w:r>
            <w:r w:rsidR="00292821">
              <w:rPr>
                <w:rFonts w:ascii="Arial" w:hAnsi="Arial" w:cs="Arial"/>
                <w:b/>
                <w:sz w:val="20"/>
                <w:szCs w:val="20"/>
              </w:rPr>
              <w:t xml:space="preserve"> or “GROUP”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51C073D" w14:textId="0A7D16B2" w:rsidR="0014768E" w:rsidRPr="0014768E" w:rsidRDefault="0014768E" w:rsidP="0014768E">
            <w:pPr>
              <w:kinsoku w:val="0"/>
              <w:overflowPunct w:val="0"/>
              <w:ind w:left="1890" w:right="18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CCD" w:rsidRPr="00D06BBF" w14:paraId="451C0740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3F" w14:textId="17498188" w:rsidR="00F61CCD" w:rsidRPr="00D06BBF" w:rsidRDefault="00C320A1" w:rsidP="00CC0E0A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APPLICANT REGISTERED OFFICE, </w:t>
            </w:r>
            <w:r w:rsidR="005337DC" w:rsidRPr="00D06BBF">
              <w:rPr>
                <w:rFonts w:cstheme="minorHAnsi"/>
                <w:b/>
                <w:sz w:val="20"/>
                <w:szCs w:val="20"/>
              </w:rPr>
              <w:t>PRINCIPAL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PLACE OF BUSINESS (IF DIFFERENT) AND TELEPHONE NUMBER:</w:t>
            </w:r>
          </w:p>
        </w:tc>
      </w:tr>
      <w:tr w:rsidR="00F61CCD" w:rsidRPr="00D06BBF" w14:paraId="451C0742" w14:textId="77777777" w:rsidTr="00F61CCD">
        <w:tc>
          <w:tcPr>
            <w:tcW w:w="9016" w:type="dxa"/>
          </w:tcPr>
          <w:p w14:paraId="622BF86E" w14:textId="77777777" w:rsidR="007E030D" w:rsidRDefault="007E030D" w:rsidP="00206D53">
            <w:pPr>
              <w:rPr>
                <w:rFonts w:cstheme="minorHAnsi"/>
                <w:sz w:val="20"/>
                <w:szCs w:val="20"/>
              </w:rPr>
            </w:pPr>
          </w:p>
          <w:p w14:paraId="6D0FEABA" w14:textId="00B5686F" w:rsidR="00E04C23" w:rsidRDefault="00E04C23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Atlas House</w:t>
            </w:r>
          </w:p>
          <w:p w14:paraId="3538D72F" w14:textId="0DAD004C" w:rsidR="00E04C23" w:rsidRDefault="00E04C23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 King Str</w:t>
            </w:r>
            <w:r w:rsidR="00E91895">
              <w:rPr>
                <w:rFonts w:cstheme="minorHAnsi"/>
                <w:sz w:val="20"/>
                <w:szCs w:val="20"/>
              </w:rPr>
              <w:t>eet</w:t>
            </w:r>
          </w:p>
          <w:p w14:paraId="07AC2EDD" w14:textId="771596FA" w:rsidR="00BF00AE" w:rsidRDefault="00E91895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Leeds, LS1 2HL</w:t>
            </w:r>
          </w:p>
          <w:p w14:paraId="6154971A" w14:textId="77777777" w:rsidR="00BF00AE" w:rsidRDefault="00BF00AE" w:rsidP="00206D53">
            <w:pPr>
              <w:rPr>
                <w:rFonts w:cstheme="minorHAnsi"/>
                <w:sz w:val="20"/>
                <w:szCs w:val="20"/>
              </w:rPr>
            </w:pPr>
          </w:p>
          <w:p w14:paraId="6636B34B" w14:textId="227F42E7" w:rsidR="00267A92" w:rsidRDefault="00BF00AE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Tel:</w:t>
            </w:r>
            <w:r w:rsidR="00C625EF" w:rsidRPr="00C625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625EF" w:rsidRPr="00C625EF">
              <w:rPr>
                <w:rFonts w:cstheme="minorHAnsi"/>
                <w:bCs/>
                <w:sz w:val="20"/>
                <w:szCs w:val="20"/>
              </w:rPr>
              <w:t>0113 416 6840</w:t>
            </w:r>
          </w:p>
          <w:p w14:paraId="451C0741" w14:textId="2C67BDBB" w:rsidR="00267A92" w:rsidRPr="00D06BBF" w:rsidRDefault="00267A92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CD" w:rsidRPr="00D06BBF" w14:paraId="451C0744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3" w14:textId="77777777" w:rsidR="00F61CCD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DIRECTORS AND PROPOSED DIRECTORS (IF APPLICABLE)</w:t>
            </w:r>
            <w:r w:rsidR="001F751B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F61CCD" w:rsidRPr="00D06BBF" w14:paraId="451C0746" w14:textId="77777777" w:rsidTr="00F61CCD">
        <w:tc>
          <w:tcPr>
            <w:tcW w:w="9016" w:type="dxa"/>
          </w:tcPr>
          <w:p w14:paraId="65A1C00C" w14:textId="77777777" w:rsidR="0014768E" w:rsidRDefault="0014768E" w:rsidP="00147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17170" w14:textId="19981104" w:rsidR="0014768E" w:rsidRPr="0014768E" w:rsidRDefault="0014768E" w:rsidP="001476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68E">
              <w:rPr>
                <w:rFonts w:ascii="Arial" w:hAnsi="Arial" w:cs="Arial"/>
                <w:b/>
                <w:bCs/>
                <w:sz w:val="20"/>
                <w:szCs w:val="20"/>
              </w:rPr>
              <w:t>Director:</w:t>
            </w:r>
          </w:p>
          <w:p w14:paraId="53FD53FA" w14:textId="7FC7FEA8" w:rsidR="0014768E" w:rsidRDefault="0014768E" w:rsidP="0014768E">
            <w:pPr>
              <w:rPr>
                <w:rFonts w:ascii="Arial" w:hAnsi="Arial" w:cs="Arial"/>
                <w:sz w:val="20"/>
                <w:szCs w:val="20"/>
              </w:rPr>
            </w:pPr>
            <w:r w:rsidRPr="00735CE9">
              <w:rPr>
                <w:rFonts w:ascii="Arial" w:hAnsi="Arial" w:cs="Arial"/>
                <w:sz w:val="20"/>
                <w:szCs w:val="20"/>
              </w:rPr>
              <w:t>Scott Philip Ellam</w:t>
            </w:r>
            <w:r w:rsidRPr="00735CE9" w:rsidDel="001013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(Chief Executive Officer)</w:t>
            </w:r>
          </w:p>
          <w:p w14:paraId="388B79C2" w14:textId="77777777" w:rsidR="0014768E" w:rsidRDefault="0014768E" w:rsidP="001476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CADC72" w14:textId="54ADFCE0" w:rsidR="0014768E" w:rsidRPr="0014768E" w:rsidRDefault="0014768E" w:rsidP="00147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768E">
              <w:rPr>
                <w:rFonts w:ascii="Arial" w:hAnsi="Arial" w:cs="Arial"/>
                <w:b/>
                <w:sz w:val="20"/>
                <w:szCs w:val="20"/>
              </w:rPr>
              <w:t>Proposed Directors</w:t>
            </w:r>
            <w:r w:rsidR="00926FB8">
              <w:rPr>
                <w:rFonts w:ascii="Arial" w:hAnsi="Arial" w:cs="Arial"/>
                <w:b/>
                <w:sz w:val="20"/>
                <w:szCs w:val="20"/>
              </w:rPr>
              <w:t xml:space="preserve"> on Admission</w:t>
            </w:r>
          </w:p>
          <w:p w14:paraId="5677DA81" w14:textId="77777777" w:rsidR="0014768E" w:rsidRDefault="0014768E" w:rsidP="00147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Angus John Gladish (Chief Financial Officer)</w:t>
            </w:r>
          </w:p>
          <w:p w14:paraId="4F065F94" w14:textId="77777777" w:rsidR="0014768E" w:rsidRPr="00735CE9" w:rsidRDefault="0014768E" w:rsidP="00147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Samuel (“Sam”) Joseph Roberts (Non-Executive Chairman)</w:t>
            </w:r>
            <w:r w:rsidRPr="00735CE9">
              <w:rPr>
                <w:rFonts w:ascii="Arial" w:hAnsi="Arial" w:cs="Arial"/>
                <w:sz w:val="20"/>
                <w:szCs w:val="20"/>
              </w:rPr>
              <w:br/>
            </w:r>
            <w:r w:rsidRPr="00176630">
              <w:rPr>
                <w:rFonts w:ascii="Arial" w:hAnsi="Arial" w:cs="Arial"/>
                <w:sz w:val="20"/>
                <w:szCs w:val="20"/>
              </w:rPr>
              <w:t>Vijay</w:t>
            </w:r>
            <w:r w:rsidRPr="00735CE9">
              <w:rPr>
                <w:rFonts w:ascii="Arial" w:hAnsi="Arial" w:cs="Arial"/>
                <w:sz w:val="20"/>
                <w:szCs w:val="20"/>
              </w:rPr>
              <w:t xml:space="preserve"> Selvam</w:t>
            </w:r>
            <w:r>
              <w:rPr>
                <w:rFonts w:ascii="Arial" w:hAnsi="Arial" w:cs="Arial"/>
                <w:sz w:val="20"/>
                <w:szCs w:val="20"/>
              </w:rPr>
              <w:t xml:space="preserve"> (Non-Executive Director)</w:t>
            </w:r>
          </w:p>
          <w:p w14:paraId="0E455143" w14:textId="77777777" w:rsidR="007E030D" w:rsidRDefault="007E030D" w:rsidP="00B43664">
            <w:pPr>
              <w:rPr>
                <w:rFonts w:cstheme="minorHAnsi"/>
                <w:sz w:val="20"/>
                <w:szCs w:val="20"/>
              </w:rPr>
            </w:pPr>
          </w:p>
          <w:p w14:paraId="451C0745" w14:textId="47B6D129" w:rsidR="007E030D" w:rsidRPr="00D06BBF" w:rsidRDefault="007E030D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48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7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APPLICANT SECTOR:</w:t>
            </w:r>
          </w:p>
        </w:tc>
      </w:tr>
      <w:tr w:rsidR="00C320A1" w:rsidRPr="00D06BBF" w14:paraId="451C074A" w14:textId="77777777" w:rsidTr="00F61CCD">
        <w:tc>
          <w:tcPr>
            <w:tcW w:w="9016" w:type="dxa"/>
          </w:tcPr>
          <w:p w14:paraId="55BF4AFA" w14:textId="77777777" w:rsidR="000A30F3" w:rsidRDefault="000A30F3" w:rsidP="00B43664">
            <w:pPr>
              <w:rPr>
                <w:rFonts w:cstheme="minorHAnsi"/>
                <w:sz w:val="20"/>
                <w:szCs w:val="20"/>
              </w:rPr>
            </w:pPr>
          </w:p>
          <w:p w14:paraId="1AA5C291" w14:textId="548F8F69" w:rsidR="00D545C3" w:rsidRPr="005D4361" w:rsidRDefault="00B77318" w:rsidP="00B43664">
            <w:pPr>
              <w:rPr>
                <w:rFonts w:ascii="Arial" w:hAnsi="Arial" w:cs="Arial"/>
                <w:sz w:val="20"/>
                <w:szCs w:val="20"/>
              </w:rPr>
            </w:pPr>
            <w:r w:rsidRPr="005D4361">
              <w:rPr>
                <w:rFonts w:ascii="Arial" w:hAnsi="Arial" w:cs="Arial"/>
                <w:sz w:val="20"/>
                <w:szCs w:val="20"/>
              </w:rPr>
              <w:t>Industrials</w:t>
            </w:r>
          </w:p>
          <w:p w14:paraId="451C0749" w14:textId="650E3D8B" w:rsidR="00D545C3" w:rsidRPr="00D06BBF" w:rsidRDefault="00D545C3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4C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B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DESCRIPTION OF THE APPLICANT AND ITS ACTIVITIES:</w:t>
            </w:r>
          </w:p>
        </w:tc>
      </w:tr>
      <w:tr w:rsidR="00C320A1" w:rsidRPr="00D06BBF" w14:paraId="451C074E" w14:textId="77777777" w:rsidTr="00F61CCD">
        <w:tc>
          <w:tcPr>
            <w:tcW w:w="9016" w:type="dxa"/>
          </w:tcPr>
          <w:p w14:paraId="7C0BB834" w14:textId="77777777" w:rsidR="0014768E" w:rsidRDefault="0014768E" w:rsidP="0014768E">
            <w:pPr>
              <w:pStyle w:val="BodyText"/>
              <w:kinsoku w:val="0"/>
              <w:overflowPunct w:val="0"/>
              <w:spacing w:line="240" w:lineRule="atLeast"/>
              <w:ind w:right="119"/>
              <w:jc w:val="both"/>
            </w:pPr>
          </w:p>
          <w:p w14:paraId="3AF18849" w14:textId="44B547BB" w:rsidR="0014768E" w:rsidRDefault="002E1398" w:rsidP="0014768E">
            <w:pPr>
              <w:pStyle w:val="BodyText"/>
              <w:kinsoku w:val="0"/>
              <w:overflowPunct w:val="0"/>
              <w:spacing w:line="240" w:lineRule="atLeast"/>
              <w:ind w:right="119"/>
              <w:jc w:val="both"/>
            </w:pPr>
            <w:r>
              <w:t>The Company</w:t>
            </w:r>
            <w:r w:rsidR="0014768E">
              <w:t xml:space="preserve"> was incorporated in May 2025 as a holding company for its key operating subsidiary</w:t>
            </w:r>
            <w:r w:rsidR="00816798">
              <w:t>,</w:t>
            </w:r>
            <w:r w:rsidR="0014768E">
              <w:t xml:space="preserve"> </w:t>
            </w:r>
            <w:r w:rsidR="00697E9D">
              <w:t>Spencer</w:t>
            </w:r>
            <w:r w:rsidR="0014768E">
              <w:t xml:space="preserve"> </w:t>
            </w:r>
            <w:r w:rsidR="00DF2A09">
              <w:t>R</w:t>
            </w:r>
            <w:r w:rsidR="0014768E">
              <w:t xml:space="preserve">iley Limited. Its mission is to connect human capital to digital capital by establishing itself at the first Bitcoin-powered international executive recruitment company. The members of the Board believe that this will be one of the first traditional operating businesses to grow as a direct result of a public Bitcoin treasury strategy. </w:t>
            </w:r>
          </w:p>
          <w:p w14:paraId="7683588E" w14:textId="77777777" w:rsidR="007E030D" w:rsidRDefault="007E030D" w:rsidP="0034549B">
            <w:pPr>
              <w:rPr>
                <w:rFonts w:cstheme="minorHAnsi"/>
                <w:sz w:val="20"/>
                <w:szCs w:val="20"/>
              </w:rPr>
            </w:pPr>
          </w:p>
          <w:p w14:paraId="49C1181E" w14:textId="798DA11B" w:rsidR="0014768E" w:rsidRDefault="0014768E" w:rsidP="0014768E">
            <w:pPr>
              <w:pStyle w:val="BodyText"/>
              <w:kinsoku w:val="0"/>
              <w:overflowPunct w:val="0"/>
              <w:spacing w:line="240" w:lineRule="atLeast"/>
              <w:ind w:right="119"/>
              <w:jc w:val="both"/>
            </w:pPr>
            <w:r>
              <w:t xml:space="preserve">The Group’s flagship company, </w:t>
            </w:r>
            <w:r w:rsidRPr="00B369AE">
              <w:t>Spencer Riley, established in 2014, is an internationa</w:t>
            </w:r>
            <w:r>
              <w:t>l</w:t>
            </w:r>
            <w:r w:rsidRPr="00B369AE">
              <w:t xml:space="preserve"> executive </w:t>
            </w:r>
            <w:r>
              <w:t>recruitment company</w:t>
            </w:r>
            <w:r w:rsidRPr="00B369AE">
              <w:t xml:space="preserve"> headquartered in Leeds, UK. Initially focused on the UK market, it has evolved into a global </w:t>
            </w:r>
            <w:r>
              <w:t>player</w:t>
            </w:r>
            <w:r w:rsidRPr="00B369AE">
              <w:t xml:space="preserve">, excelling in placing high-calibre professionals who </w:t>
            </w:r>
            <w:r>
              <w:t>drive industry advancement</w:t>
            </w:r>
            <w:r w:rsidRPr="00B369AE">
              <w:t>.</w:t>
            </w:r>
            <w:r>
              <w:t xml:space="preserve">  </w:t>
            </w:r>
            <w:r w:rsidRPr="00C43F44">
              <w:t>Spencer Riley is recognised for its integrity, tenacity, and people-focused, relationship-driven approach</w:t>
            </w:r>
            <w:r w:rsidR="008370C3">
              <w:t xml:space="preserve"> </w:t>
            </w:r>
            <w:r>
              <w:t xml:space="preserve">and has </w:t>
            </w:r>
            <w:r w:rsidRPr="00795212">
              <w:t>sector expertise across a range of industries, including engineering, logistics, life sciences, environmental services, facilities management, B2B services, professional services, and business advisory, among others.</w:t>
            </w:r>
          </w:p>
          <w:p w14:paraId="489B916F" w14:textId="77777777" w:rsidR="00565F89" w:rsidRDefault="00565F89" w:rsidP="0014768E">
            <w:pPr>
              <w:pStyle w:val="BodyText"/>
              <w:kinsoku w:val="0"/>
              <w:overflowPunct w:val="0"/>
              <w:spacing w:line="240" w:lineRule="atLeast"/>
              <w:ind w:right="119"/>
              <w:jc w:val="both"/>
            </w:pPr>
          </w:p>
          <w:p w14:paraId="7705C1A8" w14:textId="31A8C722" w:rsidR="00565F89" w:rsidRPr="00565F89" w:rsidRDefault="00565F89" w:rsidP="00565F89">
            <w:pPr>
              <w:pStyle w:val="BodyText"/>
            </w:pPr>
            <w:r w:rsidRPr="00565F89">
              <w:t xml:space="preserve">Spencer Riley has been profitable every year for the last </w:t>
            </w:r>
            <w:r w:rsidR="003B65C4">
              <w:t>9</w:t>
            </w:r>
            <w:r w:rsidRPr="00565F89">
              <w:t xml:space="preserve"> years and, in </w:t>
            </w:r>
            <w:r w:rsidR="009672E3">
              <w:t xml:space="preserve">the year ended 30 June </w:t>
            </w:r>
            <w:r w:rsidRPr="00565F89">
              <w:t>2025, achieved revenue of ~£1.5 million with a ~£700,000 gross profit and a ~£</w:t>
            </w:r>
            <w:r w:rsidR="005D4361">
              <w:t>175,000</w:t>
            </w:r>
            <w:r w:rsidRPr="00565F89">
              <w:t xml:space="preserve"> operating profit. </w:t>
            </w:r>
          </w:p>
          <w:p w14:paraId="147B6E6E" w14:textId="77777777" w:rsidR="00565F89" w:rsidRDefault="00565F89" w:rsidP="0014768E">
            <w:pPr>
              <w:pStyle w:val="BodyText"/>
              <w:kinsoku w:val="0"/>
              <w:overflowPunct w:val="0"/>
              <w:spacing w:line="240" w:lineRule="atLeast"/>
              <w:ind w:right="119"/>
              <w:jc w:val="both"/>
            </w:pPr>
          </w:p>
          <w:p w14:paraId="72D7F5E5" w14:textId="13FF83FD" w:rsidR="0087116D" w:rsidRPr="002F5EBD" w:rsidRDefault="0087116D" w:rsidP="0014768E">
            <w:pPr>
              <w:pStyle w:val="BodyText"/>
              <w:kinsoku w:val="0"/>
              <w:overflowPunct w:val="0"/>
              <w:spacing w:line="240" w:lineRule="atLeast"/>
              <w:ind w:right="119"/>
              <w:jc w:val="both"/>
            </w:pPr>
            <w:r>
              <w:t xml:space="preserve">The Group </w:t>
            </w:r>
            <w:r w:rsidR="005F53CC">
              <w:t>currently holds 9.27 Bitcoin</w:t>
            </w:r>
            <w:r w:rsidR="00681E24">
              <w:t xml:space="preserve"> and will adopt a Bitcoin Treasury Strategy.</w:t>
            </w:r>
          </w:p>
          <w:p w14:paraId="451C074D" w14:textId="53A8BB83" w:rsidR="00645F76" w:rsidRPr="00D06BBF" w:rsidRDefault="00645F76" w:rsidP="00206D53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0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F" w14:textId="75485B28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NAME OF </w:t>
            </w:r>
            <w:r w:rsidR="00CB61CD">
              <w:rPr>
                <w:rFonts w:cstheme="minorHAnsi"/>
                <w:b/>
                <w:sz w:val="20"/>
                <w:szCs w:val="20"/>
              </w:rPr>
              <w:t>AQSE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CORPORATE ADVISER:</w:t>
            </w:r>
          </w:p>
        </w:tc>
      </w:tr>
      <w:tr w:rsidR="00C320A1" w:rsidRPr="00D06BBF" w14:paraId="451C0752" w14:textId="77777777" w:rsidTr="00F61CCD">
        <w:tc>
          <w:tcPr>
            <w:tcW w:w="9016" w:type="dxa"/>
          </w:tcPr>
          <w:p w14:paraId="0A159DA2" w14:textId="77777777" w:rsidR="00645F76" w:rsidRDefault="0014768E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AlbR Capital Limited</w:t>
            </w:r>
          </w:p>
          <w:p w14:paraId="451C0751" w14:textId="1A309A11" w:rsidR="0014768E" w:rsidRPr="00D06BBF" w:rsidRDefault="0014768E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4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53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lastRenderedPageBreak/>
              <w:t>NUMBER, CLASS AND PAR VALUE OF SECURITIES TO BE ADMITTED:</w:t>
            </w:r>
          </w:p>
        </w:tc>
      </w:tr>
      <w:tr w:rsidR="00C320A1" w:rsidRPr="00D06BBF" w14:paraId="451C0756" w14:textId="77777777" w:rsidTr="00F61CCD">
        <w:tc>
          <w:tcPr>
            <w:tcW w:w="9016" w:type="dxa"/>
          </w:tcPr>
          <w:p w14:paraId="7821EAAF" w14:textId="77777777" w:rsidR="00042D02" w:rsidRDefault="00042D02" w:rsidP="00206D53">
            <w:pPr>
              <w:rPr>
                <w:rFonts w:cstheme="minorHAnsi"/>
                <w:sz w:val="20"/>
                <w:szCs w:val="20"/>
              </w:rPr>
            </w:pPr>
          </w:p>
          <w:p w14:paraId="1347F87C" w14:textId="5B57BD20" w:rsidR="00645F76" w:rsidRDefault="00B73123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A44DEB">
              <w:rPr>
                <w:rFonts w:cstheme="minorHAnsi"/>
                <w:sz w:val="20"/>
                <w:szCs w:val="20"/>
              </w:rPr>
              <w:t>TBC</w:t>
            </w:r>
            <w:r w:rsidR="009B1B00">
              <w:rPr>
                <w:rFonts w:cstheme="minorHAnsi"/>
                <w:sz w:val="20"/>
                <w:szCs w:val="20"/>
              </w:rPr>
              <w:t xml:space="preserve">] Ordinary Shares of </w:t>
            </w:r>
            <w:r w:rsidR="006476C5" w:rsidRPr="006476C5">
              <w:rPr>
                <w:rFonts w:cstheme="minorHAnsi"/>
                <w:sz w:val="20"/>
                <w:szCs w:val="20"/>
              </w:rPr>
              <w:t>£0.000001</w:t>
            </w:r>
          </w:p>
          <w:p w14:paraId="451C0755" w14:textId="26210163" w:rsidR="0014768E" w:rsidRPr="00D06BBF" w:rsidRDefault="0014768E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8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57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SECURITIES IN PUBLIC HANDS AS A PERCENTAGE OF THE TOTAL NUMBER OF SECURITIES IN ISSUE (excluding securities held in treasury)</w:t>
            </w:r>
            <w:r w:rsidR="00CC0E0A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C320A1" w:rsidRPr="00D06BBF" w14:paraId="451C075A" w14:textId="77777777" w:rsidTr="00F61CCD">
        <w:tc>
          <w:tcPr>
            <w:tcW w:w="9016" w:type="dxa"/>
          </w:tcPr>
          <w:p w14:paraId="68A23C85" w14:textId="6B19F1E8" w:rsidR="00645F76" w:rsidRDefault="0014768E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TBC</w:t>
            </w:r>
          </w:p>
          <w:p w14:paraId="451C0759" w14:textId="46EFD87D" w:rsidR="0014768E" w:rsidRPr="00D06BBF" w:rsidRDefault="0014768E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C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5B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SHAREHOLDERS </w:t>
            </w:r>
            <w:r w:rsidR="00D06BBF">
              <w:rPr>
                <w:rFonts w:cstheme="minorHAnsi"/>
                <w:b/>
                <w:sz w:val="20"/>
                <w:szCs w:val="20"/>
              </w:rPr>
              <w:t>HOLDING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MORE THAN FIVE PER</w:t>
            </w:r>
            <w:r w:rsidR="00D06BB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06BBF">
              <w:rPr>
                <w:rFonts w:cstheme="minorHAnsi"/>
                <w:b/>
                <w:sz w:val="20"/>
                <w:szCs w:val="20"/>
              </w:rPr>
              <w:t>CENT OF THE APPLICANT’S SHARE CAPITAL OR VOTING RIGHTS PRE</w:t>
            </w:r>
            <w:r w:rsidR="008874C9" w:rsidRPr="00D06BBF">
              <w:rPr>
                <w:rFonts w:cstheme="minorHAnsi"/>
                <w:b/>
                <w:sz w:val="20"/>
                <w:szCs w:val="20"/>
              </w:rPr>
              <w:t>-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AND POST-ADMISSION</w:t>
            </w:r>
            <w:r w:rsidR="00CC0E0A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C320A1" w:rsidRPr="00D06BBF" w14:paraId="451C075E" w14:textId="77777777" w:rsidTr="00F61CCD">
        <w:tc>
          <w:tcPr>
            <w:tcW w:w="9016" w:type="dxa"/>
          </w:tcPr>
          <w:p w14:paraId="6E5F981F" w14:textId="77777777" w:rsidR="00C320A1" w:rsidRDefault="00C320A1" w:rsidP="00B43664">
            <w:pPr>
              <w:rPr>
                <w:rFonts w:cstheme="minorHAnsi"/>
                <w:sz w:val="20"/>
                <w:szCs w:val="20"/>
              </w:rPr>
            </w:pP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29"/>
              <w:gridCol w:w="2506"/>
              <w:gridCol w:w="2381"/>
            </w:tblGrid>
            <w:tr w:rsidR="006D6FDA" w:rsidRPr="008B1D55" w14:paraId="0131DF58" w14:textId="77777777" w:rsidTr="00F940EE">
              <w:trPr>
                <w:trHeight w:val="20"/>
              </w:trPr>
              <w:tc>
                <w:tcPr>
                  <w:tcW w:w="3029" w:type="dxa"/>
                </w:tcPr>
                <w:p w14:paraId="1C78B73E" w14:textId="3EBF4370" w:rsidR="006D6FDA" w:rsidRPr="008B1D55" w:rsidRDefault="00F940EE" w:rsidP="00F940EE">
                  <w:pPr>
                    <w:pStyle w:val="TableParagraph"/>
                    <w:spacing w:before="130"/>
                    <w:ind w:left="55"/>
                    <w:rPr>
                      <w:rFonts w:eastAsia="Times New Roman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b/>
                      <w:sz w:val="18"/>
                      <w:szCs w:val="18"/>
                    </w:rPr>
                    <w:t>Shareholder</w:t>
                  </w:r>
                </w:p>
              </w:tc>
              <w:tc>
                <w:tcPr>
                  <w:tcW w:w="2506" w:type="dxa"/>
                </w:tcPr>
                <w:p w14:paraId="5E1A7540" w14:textId="0D572E45" w:rsidR="006D6FDA" w:rsidRPr="008B1D55" w:rsidRDefault="00F940EE" w:rsidP="006D6FDA">
                  <w:pPr>
                    <w:pStyle w:val="TableParagraph"/>
                    <w:spacing w:before="72" w:line="255" w:lineRule="auto"/>
                    <w:ind w:left="1500" w:right="218" w:hanging="915"/>
                    <w:rPr>
                      <w:rFonts w:eastAsia="Times New Roman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b/>
                      <w:sz w:val="18"/>
                      <w:szCs w:val="18"/>
                    </w:rPr>
                    <w:t>Pre-Admission</w:t>
                  </w:r>
                </w:p>
              </w:tc>
              <w:tc>
                <w:tcPr>
                  <w:tcW w:w="2381" w:type="dxa"/>
                </w:tcPr>
                <w:p w14:paraId="38110D24" w14:textId="5B75F37F" w:rsidR="006D6FDA" w:rsidRPr="008B1D55" w:rsidRDefault="00F940EE" w:rsidP="006D6FDA">
                  <w:pPr>
                    <w:pStyle w:val="TableParagraph"/>
                    <w:spacing w:before="130"/>
                    <w:ind w:left="55"/>
                    <w:jc w:val="center"/>
                    <w:rPr>
                      <w:rFonts w:eastAsia="Times New Roman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b/>
                      <w:sz w:val="18"/>
                      <w:szCs w:val="18"/>
                    </w:rPr>
                    <w:t>Post Admission</w:t>
                  </w:r>
                </w:p>
              </w:tc>
            </w:tr>
            <w:tr w:rsidR="006D6FDA" w:rsidRPr="008B1D55" w14:paraId="3368DD8E" w14:textId="77777777" w:rsidTr="00F940EE">
              <w:trPr>
                <w:trHeight w:val="20"/>
              </w:trPr>
              <w:tc>
                <w:tcPr>
                  <w:tcW w:w="3029" w:type="dxa"/>
                </w:tcPr>
                <w:p w14:paraId="7151EE76" w14:textId="13627484" w:rsidR="006D6FDA" w:rsidRPr="008B1D55" w:rsidRDefault="00F940EE" w:rsidP="006D6FDA">
                  <w:pPr>
                    <w:pStyle w:val="TableParagraph"/>
                    <w:spacing w:before="130"/>
                    <w:ind w:left="55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F940EE">
                    <w:rPr>
                      <w:rFonts w:eastAsia="Times New Roman" w:cstheme="minorHAnsi"/>
                      <w:sz w:val="18"/>
                      <w:szCs w:val="18"/>
                    </w:rPr>
                    <w:t>Scott Ellam</w:t>
                  </w:r>
                </w:p>
              </w:tc>
              <w:tc>
                <w:tcPr>
                  <w:tcW w:w="2506" w:type="dxa"/>
                  <w:vAlign w:val="center"/>
                </w:tcPr>
                <w:p w14:paraId="6F36073F" w14:textId="20AF6AD4" w:rsidR="006D6FDA" w:rsidRPr="006D6FDA" w:rsidRDefault="00F940EE" w:rsidP="00F940EE">
                  <w:pPr>
                    <w:pStyle w:val="TableParagraph"/>
                    <w:spacing w:before="130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0F44D" w14:textId="431CB72E" w:rsidR="006D6FDA" w:rsidRPr="006D6FDA" w:rsidRDefault="0036116B" w:rsidP="00F940EE">
                  <w:pPr>
                    <w:pStyle w:val="TableParagraph"/>
                    <w:spacing w:before="130"/>
                    <w:ind w:left="55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Approx. </w:t>
                  </w:r>
                  <w:r w:rsidR="00F940EE">
                    <w:rPr>
                      <w:rFonts w:eastAsia="Times New Roman" w:cstheme="minorHAnsi"/>
                      <w:sz w:val="18"/>
                      <w:szCs w:val="18"/>
                    </w:rPr>
                    <w:t>29%</w:t>
                  </w:r>
                </w:p>
              </w:tc>
            </w:tr>
            <w:tr w:rsidR="00F940EE" w:rsidRPr="008B1D55" w14:paraId="22DDE366" w14:textId="77777777" w:rsidTr="00F940EE">
              <w:trPr>
                <w:trHeight w:val="20"/>
              </w:trPr>
              <w:tc>
                <w:tcPr>
                  <w:tcW w:w="3029" w:type="dxa"/>
                </w:tcPr>
                <w:p w14:paraId="5908512C" w14:textId="1EB20C5D" w:rsidR="00F940EE" w:rsidRPr="008B1D55" w:rsidRDefault="00F940EE" w:rsidP="00F940EE">
                  <w:pPr>
                    <w:pStyle w:val="TableParagraph"/>
                    <w:spacing w:before="130"/>
                    <w:ind w:left="55"/>
                    <w:rPr>
                      <w:rFonts w:cstheme="minorHAnsi"/>
                      <w:sz w:val="18"/>
                    </w:rPr>
                  </w:pPr>
                  <w:r w:rsidRPr="00F940EE">
                    <w:rPr>
                      <w:rFonts w:eastAsia="Times New Roman" w:cstheme="minorHAnsi"/>
                      <w:sz w:val="18"/>
                      <w:szCs w:val="18"/>
                    </w:rPr>
                    <w:t>Adam Back</w:t>
                  </w:r>
                </w:p>
              </w:tc>
              <w:tc>
                <w:tcPr>
                  <w:tcW w:w="2506" w:type="dxa"/>
                  <w:vAlign w:val="center"/>
                </w:tcPr>
                <w:p w14:paraId="2F1EF4DB" w14:textId="77856A17" w:rsidR="00F940EE" w:rsidRPr="006D6FDA" w:rsidRDefault="00F940EE" w:rsidP="00F940EE">
                  <w:pPr>
                    <w:pStyle w:val="TableParagraph"/>
                    <w:spacing w:before="130"/>
                    <w:jc w:val="center"/>
                    <w:rPr>
                      <w:rFonts w:cstheme="minorHAnsi"/>
                      <w:sz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81" w:type="dxa"/>
                  <w:vAlign w:val="center"/>
                </w:tcPr>
                <w:p w14:paraId="51A4304D" w14:textId="3FAC47A3" w:rsidR="00F940EE" w:rsidRPr="006D6FDA" w:rsidRDefault="0036116B" w:rsidP="00F940EE">
                  <w:pPr>
                    <w:pStyle w:val="TableParagraph"/>
                    <w:spacing w:before="130"/>
                    <w:ind w:left="55"/>
                    <w:jc w:val="center"/>
                    <w:rPr>
                      <w:rFonts w:cstheme="minorHAnsi"/>
                      <w:sz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Approx</w:t>
                  </w:r>
                  <w:r w:rsidR="00CA00AE">
                    <w:rPr>
                      <w:rFonts w:eastAsia="Times New Roman" w:cstheme="minorHAnsi"/>
                      <w:sz w:val="18"/>
                      <w:szCs w:val="18"/>
                    </w:rPr>
                    <w:t xml:space="preserve">. </w:t>
                  </w:r>
                  <w:r w:rsidR="00F940EE">
                    <w:rPr>
                      <w:rFonts w:eastAsia="Times New Roman" w:cstheme="minorHAnsi"/>
                      <w:sz w:val="18"/>
                      <w:szCs w:val="18"/>
                    </w:rPr>
                    <w:t>1</w:t>
                  </w:r>
                  <w:r w:rsidR="00AA1FCE">
                    <w:rPr>
                      <w:rFonts w:eastAsia="Times New Roman" w:cstheme="minorHAnsi"/>
                      <w:sz w:val="18"/>
                      <w:szCs w:val="18"/>
                    </w:rPr>
                    <w:t>1</w:t>
                  </w:r>
                  <w:r w:rsidR="00F940EE">
                    <w:rPr>
                      <w:rFonts w:eastAsia="Times New Roman" w:cstheme="minorHAnsi"/>
                      <w:sz w:val="18"/>
                      <w:szCs w:val="18"/>
                    </w:rPr>
                    <w:t>%</w:t>
                  </w:r>
                </w:p>
              </w:tc>
            </w:tr>
          </w:tbl>
          <w:p w14:paraId="191655D3" w14:textId="77777777" w:rsidR="00C320A1" w:rsidRDefault="00C320A1" w:rsidP="00B43664">
            <w:pPr>
              <w:rPr>
                <w:rFonts w:cstheme="minorHAnsi"/>
                <w:sz w:val="20"/>
                <w:szCs w:val="20"/>
              </w:rPr>
            </w:pPr>
          </w:p>
          <w:p w14:paraId="451C075D" w14:textId="6C23162B" w:rsidR="00645F76" w:rsidRPr="00D06BBF" w:rsidRDefault="00645F76" w:rsidP="00945D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60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5F" w14:textId="6334CE6B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TIMETABLE FOR ANY OFFER OF TRANSFERABLE SECURITIES TO THE PUBLIC</w:t>
            </w:r>
            <w:r w:rsidR="00CC0E0A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C320A1" w:rsidRPr="00D06BBF" w14:paraId="451C0762" w14:textId="77777777" w:rsidTr="00F61CCD">
        <w:tc>
          <w:tcPr>
            <w:tcW w:w="9016" w:type="dxa"/>
          </w:tcPr>
          <w:p w14:paraId="53F207C0" w14:textId="27739907" w:rsidR="007E030D" w:rsidRDefault="00960991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  <w:p w14:paraId="451C0761" w14:textId="784A2508" w:rsidR="00F940EE" w:rsidRPr="00D06BBF" w:rsidRDefault="00F940EE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0E0A" w:rsidRPr="00D06BBF" w14:paraId="451C0764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63" w14:textId="77777777" w:rsidR="00CC0E0A" w:rsidRPr="00D614AC" w:rsidRDefault="00CC0E0A" w:rsidP="00B4366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THE </w:t>
            </w:r>
            <w:r w:rsidR="00D06BBF" w:rsidRPr="00D06BBF">
              <w:rPr>
                <w:rFonts w:cstheme="minorHAnsi"/>
                <w:b/>
                <w:sz w:val="20"/>
                <w:szCs w:val="20"/>
              </w:rPr>
              <w:t>EXPECTED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ADMISSION DATE:</w:t>
            </w:r>
          </w:p>
        </w:tc>
      </w:tr>
      <w:tr w:rsidR="00CC0E0A" w:rsidRPr="00D06BBF" w14:paraId="451C0766" w14:textId="77777777" w:rsidTr="00F61CCD">
        <w:tc>
          <w:tcPr>
            <w:tcW w:w="9016" w:type="dxa"/>
          </w:tcPr>
          <w:p w14:paraId="1FDFF3F8" w14:textId="4FFF6BE9" w:rsidR="00D545C3" w:rsidRDefault="00791651" w:rsidP="00B436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 </w:t>
            </w:r>
            <w:r w:rsidR="00D946EA">
              <w:rPr>
                <w:rFonts w:cstheme="minorHAnsi"/>
                <w:sz w:val="20"/>
                <w:szCs w:val="20"/>
              </w:rPr>
              <w:t>December 2025</w:t>
            </w:r>
          </w:p>
          <w:p w14:paraId="451C0765" w14:textId="704AB86D" w:rsidR="007E030D" w:rsidRPr="00D0623B" w:rsidRDefault="007E030D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68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67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WEBSITE </w:t>
            </w:r>
            <w:r w:rsidR="00CC0E0A"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ADDRESS </w:t>
            </w:r>
            <w:r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WHERE </w:t>
            </w:r>
            <w:r w:rsidR="00CC0E0A"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INVESTOR INFORMATION </w:t>
            </w:r>
            <w:r w:rsidR="001E427E">
              <w:rPr>
                <w:rFonts w:cstheme="minorHAnsi"/>
                <w:b/>
                <w:sz w:val="20"/>
                <w:szCs w:val="20"/>
                <w:lang w:val="en-US"/>
              </w:rPr>
              <w:t>WILL BE</w:t>
            </w:r>
            <w:r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 AVAILABLE FOR INSPECTION</w:t>
            </w:r>
            <w:r w:rsidR="00CC0E0A" w:rsidRPr="00D614AC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</w:tr>
      <w:tr w:rsidR="00C320A1" w:rsidRPr="00D06BBF" w14:paraId="451C076A" w14:textId="77777777" w:rsidTr="00F61CCD">
        <w:tc>
          <w:tcPr>
            <w:tcW w:w="9016" w:type="dxa"/>
          </w:tcPr>
          <w:p w14:paraId="0E4A9B34" w14:textId="504C52BE" w:rsidR="00D545C3" w:rsidRDefault="00F940EE" w:rsidP="00B43664">
            <w:pPr>
              <w:rPr>
                <w:rFonts w:cstheme="minorHAnsi"/>
              </w:rPr>
            </w:pPr>
            <w:hyperlink r:id="rId8" w:history="1">
              <w:r w:rsidRPr="001124F4">
                <w:rPr>
                  <w:rStyle w:val="Hyperlink"/>
                  <w:rFonts w:ascii="Arial" w:hAnsi="Arial" w:cs="Arial"/>
                  <w:spacing w:val="-1"/>
                  <w:sz w:val="20"/>
                  <w:szCs w:val="20"/>
                </w:rPr>
                <w:t>www.xce.io</w:t>
              </w:r>
            </w:hyperlink>
          </w:p>
          <w:p w14:paraId="451C0769" w14:textId="67BB13D8" w:rsidR="007E030D" w:rsidRPr="00D06BBF" w:rsidRDefault="007E030D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51B" w:rsidRPr="00D06BBF" w14:paraId="451C077E" w14:textId="77777777" w:rsidTr="00CF38FC">
        <w:tc>
          <w:tcPr>
            <w:tcW w:w="9016" w:type="dxa"/>
          </w:tcPr>
          <w:p w14:paraId="451C077D" w14:textId="6B3E5BCD" w:rsidR="007E030D" w:rsidRPr="00D06BBF" w:rsidRDefault="007E030D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51B" w:rsidRPr="00D06BBF" w14:paraId="451C0782" w14:textId="77777777" w:rsidTr="00CF38FC">
        <w:tc>
          <w:tcPr>
            <w:tcW w:w="9016" w:type="dxa"/>
          </w:tcPr>
          <w:p w14:paraId="451C077F" w14:textId="77777777" w:rsidR="001F751B" w:rsidRPr="00D06BBF" w:rsidRDefault="001F751B" w:rsidP="00CF38FC">
            <w:pPr>
              <w:rPr>
                <w:rFonts w:cstheme="minorHAnsi"/>
                <w:i/>
                <w:sz w:val="20"/>
                <w:szCs w:val="20"/>
              </w:rPr>
            </w:pPr>
          </w:p>
          <w:p w14:paraId="451C0780" w14:textId="77777777" w:rsidR="001F751B" w:rsidRPr="00D06BBF" w:rsidRDefault="001F751B" w:rsidP="00CF38FC">
            <w:pPr>
              <w:rPr>
                <w:rFonts w:cstheme="minorHAnsi"/>
                <w:i/>
                <w:sz w:val="20"/>
                <w:szCs w:val="20"/>
              </w:rPr>
            </w:pPr>
            <w:r w:rsidRPr="00D06BBF">
              <w:rPr>
                <w:rFonts w:cstheme="minorHAnsi"/>
                <w:i/>
                <w:sz w:val="20"/>
                <w:szCs w:val="20"/>
              </w:rPr>
              <w:t>In respect of an update to a prior application announcement, the date of the original announcement should also be disclosed as follows:</w:t>
            </w:r>
          </w:p>
          <w:p w14:paraId="451C0781" w14:textId="77777777" w:rsidR="001F751B" w:rsidRPr="00D06BBF" w:rsidRDefault="001F751B" w:rsidP="00CF38FC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1F751B" w:rsidRPr="00D06BBF" w14:paraId="451C0784" w14:textId="77777777" w:rsidTr="00CF38FC">
        <w:tc>
          <w:tcPr>
            <w:tcW w:w="9016" w:type="dxa"/>
            <w:shd w:val="clear" w:color="auto" w:fill="D9D9D9" w:themeFill="background1" w:themeFillShade="D9"/>
          </w:tcPr>
          <w:p w14:paraId="451C0783" w14:textId="77777777" w:rsidR="001F751B" w:rsidRPr="00D06BBF" w:rsidRDefault="001F751B" w:rsidP="00CF38FC">
            <w:pPr>
              <w:rPr>
                <w:rFonts w:cstheme="minorHAnsi"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UPDATE TO A PRIOR APPLICATION ANNOUNCEMENT RELEASED ON:</w:t>
            </w:r>
          </w:p>
        </w:tc>
      </w:tr>
      <w:tr w:rsidR="001F751B" w:rsidRPr="00D06BBF" w14:paraId="451C0786" w14:textId="77777777" w:rsidTr="00CF38FC">
        <w:tc>
          <w:tcPr>
            <w:tcW w:w="9016" w:type="dxa"/>
          </w:tcPr>
          <w:p w14:paraId="451C0785" w14:textId="7860898E" w:rsidR="001F751B" w:rsidRPr="00D06BBF" w:rsidRDefault="001F751B" w:rsidP="00CF38F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51C078C" w14:textId="77777777" w:rsidR="00B43664" w:rsidRDefault="00B43664" w:rsidP="007E030D"/>
    <w:sectPr w:rsidR="00B43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56A6"/>
    <w:multiLevelType w:val="hybridMultilevel"/>
    <w:tmpl w:val="9F7E3ABA"/>
    <w:lvl w:ilvl="0" w:tplc="DAA2F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44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64"/>
    <w:rsid w:val="00000FAF"/>
    <w:rsid w:val="00021479"/>
    <w:rsid w:val="00042D02"/>
    <w:rsid w:val="00062603"/>
    <w:rsid w:val="000A30F3"/>
    <w:rsid w:val="000A4815"/>
    <w:rsid w:val="000F0898"/>
    <w:rsid w:val="0014768E"/>
    <w:rsid w:val="001E427E"/>
    <w:rsid w:val="001F751B"/>
    <w:rsid w:val="00206D53"/>
    <w:rsid w:val="002651FB"/>
    <w:rsid w:val="00267A92"/>
    <w:rsid w:val="00275827"/>
    <w:rsid w:val="00292821"/>
    <w:rsid w:val="002E1398"/>
    <w:rsid w:val="0031518F"/>
    <w:rsid w:val="003348FA"/>
    <w:rsid w:val="00342B47"/>
    <w:rsid w:val="0034549B"/>
    <w:rsid w:val="0036116B"/>
    <w:rsid w:val="0036123A"/>
    <w:rsid w:val="00365FB2"/>
    <w:rsid w:val="003A0F92"/>
    <w:rsid w:val="003B65C4"/>
    <w:rsid w:val="004138B6"/>
    <w:rsid w:val="00446394"/>
    <w:rsid w:val="004A5628"/>
    <w:rsid w:val="004E2344"/>
    <w:rsid w:val="004F2ABB"/>
    <w:rsid w:val="00505033"/>
    <w:rsid w:val="005337DC"/>
    <w:rsid w:val="00565F89"/>
    <w:rsid w:val="00594FB9"/>
    <w:rsid w:val="005B32F4"/>
    <w:rsid w:val="005B5BC2"/>
    <w:rsid w:val="005D4361"/>
    <w:rsid w:val="005F53CC"/>
    <w:rsid w:val="00625093"/>
    <w:rsid w:val="006368FE"/>
    <w:rsid w:val="00645F76"/>
    <w:rsid w:val="006476C5"/>
    <w:rsid w:val="006516E8"/>
    <w:rsid w:val="00660B11"/>
    <w:rsid w:val="00681E24"/>
    <w:rsid w:val="006854A0"/>
    <w:rsid w:val="00697E9D"/>
    <w:rsid w:val="006A50A1"/>
    <w:rsid w:val="006D6FDA"/>
    <w:rsid w:val="00724AF0"/>
    <w:rsid w:val="007870A4"/>
    <w:rsid w:val="00791651"/>
    <w:rsid w:val="007B3516"/>
    <w:rsid w:val="007C258D"/>
    <w:rsid w:val="007E030D"/>
    <w:rsid w:val="0080073D"/>
    <w:rsid w:val="00816798"/>
    <w:rsid w:val="0083064F"/>
    <w:rsid w:val="008370C3"/>
    <w:rsid w:val="00852534"/>
    <w:rsid w:val="00856E4A"/>
    <w:rsid w:val="0087116D"/>
    <w:rsid w:val="00871C62"/>
    <w:rsid w:val="008801DD"/>
    <w:rsid w:val="008874C9"/>
    <w:rsid w:val="008C68A7"/>
    <w:rsid w:val="008F30BE"/>
    <w:rsid w:val="00907607"/>
    <w:rsid w:val="00920DCE"/>
    <w:rsid w:val="00921A0E"/>
    <w:rsid w:val="00926FB8"/>
    <w:rsid w:val="00945DA0"/>
    <w:rsid w:val="00952817"/>
    <w:rsid w:val="00960991"/>
    <w:rsid w:val="009672E3"/>
    <w:rsid w:val="009B1B00"/>
    <w:rsid w:val="00A44DEB"/>
    <w:rsid w:val="00A704D1"/>
    <w:rsid w:val="00AA1FCE"/>
    <w:rsid w:val="00AB12F5"/>
    <w:rsid w:val="00B00906"/>
    <w:rsid w:val="00B210B2"/>
    <w:rsid w:val="00B43664"/>
    <w:rsid w:val="00B57558"/>
    <w:rsid w:val="00B63A7A"/>
    <w:rsid w:val="00B73123"/>
    <w:rsid w:val="00B77318"/>
    <w:rsid w:val="00BC0184"/>
    <w:rsid w:val="00BF00AE"/>
    <w:rsid w:val="00C17DD2"/>
    <w:rsid w:val="00C320A1"/>
    <w:rsid w:val="00C625EF"/>
    <w:rsid w:val="00C83EEA"/>
    <w:rsid w:val="00CA00AE"/>
    <w:rsid w:val="00CA4D67"/>
    <w:rsid w:val="00CB61CD"/>
    <w:rsid w:val="00CC0E0A"/>
    <w:rsid w:val="00D0491A"/>
    <w:rsid w:val="00D0623B"/>
    <w:rsid w:val="00D06BBF"/>
    <w:rsid w:val="00D533D9"/>
    <w:rsid w:val="00D545C3"/>
    <w:rsid w:val="00D614AC"/>
    <w:rsid w:val="00D946EA"/>
    <w:rsid w:val="00DE649C"/>
    <w:rsid w:val="00DF2A09"/>
    <w:rsid w:val="00E04C23"/>
    <w:rsid w:val="00E13D21"/>
    <w:rsid w:val="00E17A5D"/>
    <w:rsid w:val="00E4208A"/>
    <w:rsid w:val="00E717BC"/>
    <w:rsid w:val="00E865F1"/>
    <w:rsid w:val="00E91895"/>
    <w:rsid w:val="00EA085C"/>
    <w:rsid w:val="00EC29F4"/>
    <w:rsid w:val="00EC484F"/>
    <w:rsid w:val="00EF262A"/>
    <w:rsid w:val="00F2187D"/>
    <w:rsid w:val="00F229F7"/>
    <w:rsid w:val="00F61CCD"/>
    <w:rsid w:val="00F940EE"/>
    <w:rsid w:val="00F94A54"/>
    <w:rsid w:val="00FB6662"/>
    <w:rsid w:val="00FB69E5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072F"/>
  <w15:chartTrackingRefBased/>
  <w15:docId w15:val="{A90D6969-DD39-48B0-82A6-C2D3613B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B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F0898"/>
    <w:pPr>
      <w:widowControl w:val="0"/>
      <w:spacing w:after="0" w:line="240" w:lineRule="auto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E0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3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4768E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4768E"/>
    <w:rPr>
      <w:rFonts w:ascii="Arial" w:eastAsia="Times New Roman" w:hAnsi="Arial" w:cs="Arial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940EE"/>
    <w:pPr>
      <w:ind w:left="720"/>
      <w:contextualSpacing/>
    </w:pPr>
  </w:style>
  <w:style w:type="paragraph" w:styleId="Revision">
    <w:name w:val="Revision"/>
    <w:hidden/>
    <w:uiPriority w:val="99"/>
    <w:semiHidden/>
    <w:rsid w:val="00E04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ce.i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752079BF84848B7C4AAE574211870" ma:contentTypeVersion="18" ma:contentTypeDescription="Create a new document." ma:contentTypeScope="" ma:versionID="a0ce2fe8d620bbd01fac28608f4dcd90">
  <xsd:schema xmlns:xsd="http://www.w3.org/2001/XMLSchema" xmlns:xs="http://www.w3.org/2001/XMLSchema" xmlns:p="http://schemas.microsoft.com/office/2006/metadata/properties" xmlns:ns2="67efff7d-f3cb-42eb-9083-537de52d839a" xmlns:ns3="013b3154-7eab-475a-99d2-a58bf7b2e5fb" targetNamespace="http://schemas.microsoft.com/office/2006/metadata/properties" ma:root="true" ma:fieldsID="892b6736e958b0306512588748b98f06" ns2:_="" ns3:_="">
    <xsd:import namespace="67efff7d-f3cb-42eb-9083-537de52d839a"/>
    <xsd:import namespace="013b3154-7eab-475a-99d2-a58bf7b2e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fff7d-f3cb-42eb-9083-537de52d8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670064-011a-4446-a150-4a9784c72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3154-7eab-475a-99d2-a58bf7b2e5f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00e3ab-f3e3-4d8d-90e5-21f66e16a4bf}" ma:internalName="TaxCatchAll" ma:showField="CatchAllData" ma:web="013b3154-7eab-475a-99d2-a58bf7b2e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fff7d-f3cb-42eb-9083-537de52d839a">
      <Terms xmlns="http://schemas.microsoft.com/office/infopath/2007/PartnerControls"/>
    </lcf76f155ced4ddcb4097134ff3c332f>
    <TaxCatchAll xmlns="013b3154-7eab-475a-99d2-a58bf7b2e5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8578A-E470-4324-913D-E2E3F08EF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fff7d-f3cb-42eb-9083-537de52d839a"/>
    <ds:schemaRef ds:uri="013b3154-7eab-475a-99d2-a58bf7b2e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0D99D-6990-4397-9B40-83E82D6525DD}">
  <ds:schemaRefs>
    <ds:schemaRef ds:uri="http://schemas.microsoft.com/office/2006/metadata/properties"/>
    <ds:schemaRef ds:uri="http://schemas.microsoft.com/office/infopath/2007/PartnerControls"/>
    <ds:schemaRef ds:uri="67efff7d-f3cb-42eb-9083-537de52d839a"/>
    <ds:schemaRef ds:uri="013b3154-7eab-475a-99d2-a58bf7b2e5fb"/>
  </ds:schemaRefs>
</ds:datastoreItem>
</file>

<file path=customXml/itemProps3.xml><?xml version="1.0" encoding="utf-8"?>
<ds:datastoreItem xmlns:ds="http://schemas.openxmlformats.org/officeDocument/2006/customXml" ds:itemID="{822FBE2C-2768-4E29-A391-3FF98A5586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Olm</dc:creator>
  <cp:keywords/>
  <dc:description/>
  <cp:lastModifiedBy>Diljá Helgadóttir</cp:lastModifiedBy>
  <cp:revision>2</cp:revision>
  <dcterms:created xsi:type="dcterms:W3CDTF">2025-11-24T15:42:00Z</dcterms:created>
  <dcterms:modified xsi:type="dcterms:W3CDTF">2025-11-24T15:42:00Z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0x01010066A752079BF84848B7C4AAE574211870</vt:lpwstr>
  </property>
  <property fmtid="{D5CDD505-2E9C-101B-9397-08002B2CF9AE}" pid="3" name="MediaServiceImageTags">
    <vt:lpwstr/>
  </property>
</Properties>
</file>